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Universidade São Judas Tadeu </w:t>
      </w:r>
    </w:p>
    <w:p w:rsidR="00000000" w:rsidDel="00000000" w:rsidP="00000000" w:rsidRDefault="00000000" w:rsidRPr="00000000" w14:paraId="00000002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Butantã</w:t>
      </w:r>
    </w:p>
    <w:p w:rsidR="00000000" w:rsidDel="00000000" w:rsidP="00000000" w:rsidRDefault="00000000" w:rsidRPr="00000000" w14:paraId="00000003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Angelo Rodrigues-824139676</w:t>
      </w:r>
    </w:p>
    <w:p w:rsidR="00000000" w:rsidDel="00000000" w:rsidP="00000000" w:rsidRDefault="00000000" w:rsidRPr="00000000" w14:paraId="00000009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Cauã de Cerqueira Ferreira-824110637</w:t>
      </w:r>
    </w:p>
    <w:p w:rsidR="00000000" w:rsidDel="00000000" w:rsidP="00000000" w:rsidRDefault="00000000" w:rsidRPr="00000000" w14:paraId="0000000A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Erick Domingues Soares-82414486</w:t>
      </w:r>
    </w:p>
    <w:p w:rsidR="00000000" w:rsidDel="00000000" w:rsidP="00000000" w:rsidRDefault="00000000" w:rsidRPr="00000000" w14:paraId="0000000B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Wellington de Oliveira Sousa-824144581</w:t>
      </w:r>
    </w:p>
    <w:p w:rsidR="00000000" w:rsidDel="00000000" w:rsidP="00000000" w:rsidRDefault="00000000" w:rsidRPr="00000000" w14:paraId="0000000C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ind w:firstLine="709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firstLine="709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Título:</w:t>
      </w:r>
      <w:r w:rsidDel="00000000" w:rsidR="00000000" w:rsidRPr="00000000">
        <w:rPr>
          <w:rFonts w:ascii="Arial" w:cs="Arial" w:eastAsia="Arial" w:hAnsi="Arial"/>
          <w:rtl w:val="0"/>
        </w:rPr>
        <w:t xml:space="preserve"> Implantação de Sensores Inteligentes em São Paulo para Monitoramento Climático e Prevenção de Alagamentos</w:t>
      </w:r>
    </w:p>
    <w:p w:rsidR="00000000" w:rsidDel="00000000" w:rsidP="00000000" w:rsidRDefault="00000000" w:rsidRPr="00000000" w14:paraId="00000011">
      <w:pPr>
        <w:spacing w:line="360" w:lineRule="auto"/>
        <w:ind w:firstLine="709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firstLine="709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firstLine="709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ind w:firstLine="709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ind w:firstLine="709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ind w:firstLine="709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firstLine="709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SÃO PAULO</w:t>
      </w:r>
    </w:p>
    <w:p w:rsidR="00000000" w:rsidDel="00000000" w:rsidP="00000000" w:rsidRDefault="00000000" w:rsidRPr="00000000" w14:paraId="00000018">
      <w:pPr>
        <w:spacing w:line="360" w:lineRule="auto"/>
        <w:ind w:firstLine="709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2025</w:t>
      </w:r>
    </w:p>
    <w:p w:rsidR="00000000" w:rsidDel="00000000" w:rsidP="00000000" w:rsidRDefault="00000000" w:rsidRPr="00000000" w14:paraId="00000019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1. INTRODUÇÃO</w:t>
      </w:r>
    </w:p>
    <w:p w:rsidR="00000000" w:rsidDel="00000000" w:rsidP="00000000" w:rsidRDefault="00000000" w:rsidRPr="00000000" w14:paraId="0000001A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São Paulo, uma das maiores metrópoles do mundo, enfrenta frequentemente sérios problemas relacionados a chuvas intensas e alagamentos, que provocam transtornos significativos à população e à infraestrutura. A impermeabilização do solo, a ocupação desordenada e a falta de drenagem eficiente são fatores que contribuem para o agravamento desses eventos climáticos. O crescimento da urbanização impõe novos desafios para a gestão das condições ambientais, tornando urgente a implementação de soluções tecnológicas que ajudem na mitigação dos impactos. A proposta de implantação de sensores inteligentes, através da Internet das Coisas (IoT), surge como uma estratégia eficaz para monitorar as condições climáticas e alertar a população sobre riscos iminentes, tornando a cidade mais resiliente.</w:t>
      </w:r>
    </w:p>
    <w:p w:rsidR="00000000" w:rsidDel="00000000" w:rsidP="00000000" w:rsidRDefault="00000000" w:rsidRPr="00000000" w14:paraId="0000001B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314950" cy="3239770"/>
            <wp:effectExtent b="0" l="0" r="0" t="0"/>
            <wp:docPr descr="Orçamento para prevenção de desastres naturais ano a ano — Foto: JN" id="4" name="image4.png"/>
            <a:graphic>
              <a:graphicData uri="http://schemas.openxmlformats.org/drawingml/2006/picture">
                <pic:pic>
                  <pic:nvPicPr>
                    <pic:cNvPr descr="Orçamento para prevenção de desastres naturais ano a ano — Foto: JN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39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   </w:t>
      </w:r>
    </w:p>
    <w:p w:rsidR="00000000" w:rsidDel="00000000" w:rsidP="00000000" w:rsidRDefault="00000000" w:rsidRPr="00000000" w14:paraId="0000001D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 2. REFERENCIAL TEÓRICO</w:t>
      </w:r>
    </w:p>
    <w:p w:rsidR="00000000" w:rsidDel="00000000" w:rsidP="00000000" w:rsidRDefault="00000000" w:rsidRPr="00000000" w14:paraId="00000023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Internet das Coisas (IoT) refere-se à interconexão de dispositivos físicos que coletam, analisam e trocam dados em tempo real, proporcionando um ambiente inteligente e autônomo. Em cidades inteligentes, IoT é uma das tecnologias chave para otimizar a gestão urbana, especialmente em áreas como monitoramento ambiental e gestão de desastres. A literatura aponta que cidades como Barcelona e Cingapura têm utilizado sistemas de sensores para prever chuvas intensas e gerenciar alagamentos, obtendo resultados significativos na redução dos impactos de desastres naturais. A análise de dados em tempo real, combinada com o uso de modelos de previsão numérica, oferece uma resposta mais rápida e precisa, aumentando a segurança e a eficiência da gestão pública.</w:t>
      </w:r>
    </w:p>
    <w:p w:rsidR="00000000" w:rsidDel="00000000" w:rsidP="00000000" w:rsidRDefault="00000000" w:rsidRPr="00000000" w14:paraId="00000024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322286" cy="3075523"/>
            <wp:effectExtent b="0" l="0" r="0" t="0"/>
            <wp:docPr descr="COMO É QUE O IOT IMPULSIONA A INDÚSTRIA TRANSFORMADORA" id="6" name="image6.png"/>
            <a:graphic>
              <a:graphicData uri="http://schemas.openxmlformats.org/drawingml/2006/picture">
                <pic:pic>
                  <pic:nvPicPr>
                    <pic:cNvPr descr="COMO É QUE O IOT IMPULSIONA A INDÚSTRIA TRANSFORMADORA"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2286" cy="3075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3. METODOLOGIA</w:t>
      </w:r>
    </w:p>
    <w:p w:rsidR="00000000" w:rsidDel="00000000" w:rsidP="00000000" w:rsidRDefault="00000000" w:rsidRPr="00000000" w14:paraId="0000002D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metodologia deste estudo adota uma abordagem mista, combinando pesquisa bibliográfica e o desenvolvimento de um protótipo de sistema de sensores. A pesquisa bibliográfica se concentra na revisão de estudos sobre a eficácia de sensores no monitoramento climático e no gerenciamento de desastres naturais. O protótipo envolve a escolha de tipos específicos de sensores, como os de umidade, velocidade do vento e precipitação, além da definição de locais estratégicos para sua instalação em áreas de risco. Também será criado um sistema de comunicação para a transmissão e análise de dados em tempo real, utilizando servidores em nuvem e algoritmos de aprendizado de máquina para previsão de eventos climáticos.</w:t>
      </w:r>
    </w:p>
    <w:p w:rsidR="00000000" w:rsidDel="00000000" w:rsidP="00000000" w:rsidRDefault="00000000" w:rsidRPr="00000000" w14:paraId="0000002E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171184" cy="4063521"/>
            <wp:effectExtent b="0" l="0" r="0" t="0"/>
            <wp:docPr descr="São Paulo vista de cima também é linda! - Projeto São Paulo City" id="5" name="image5.png"/>
            <a:graphic>
              <a:graphicData uri="http://schemas.openxmlformats.org/drawingml/2006/picture">
                <pic:pic>
                  <pic:nvPicPr>
                    <pic:cNvPr descr="São Paulo vista de cima também é linda! - Projeto São Paulo City"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1184" cy="4063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4. PROPOSTA DE SOLUÇÃO</w:t>
      </w:r>
    </w:p>
    <w:p w:rsidR="00000000" w:rsidDel="00000000" w:rsidP="00000000" w:rsidRDefault="00000000" w:rsidRPr="00000000" w14:paraId="00000035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proposta consiste na instalação de uma rede de sensores distribuídos por pontos críticos da cidade, especialmente em áreas vulneráveis a alagamentos, como rios, córregos e bairros com infraestrutura precária. Os sensores serão responsáveis por coletar dados sobre precipitação, umidade do solo e ventos.</w:t>
      </w:r>
    </w:p>
    <w:p w:rsidR="00000000" w:rsidDel="00000000" w:rsidP="00000000" w:rsidRDefault="00000000" w:rsidRPr="00000000" w14:paraId="00000036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25954" cy="3150987"/>
            <wp:effectExtent b="0" l="0" r="0" t="0"/>
            <wp:docPr descr="Chuva causa alagamentos em São Paulo; veja FOTOS | São Paulo | G1" id="8" name="image8.png"/>
            <a:graphic>
              <a:graphicData uri="http://schemas.openxmlformats.org/drawingml/2006/picture">
                <pic:pic>
                  <pic:nvPicPr>
                    <pic:cNvPr descr="Chuva causa alagamentos em São Paulo; veja FOTOS | São Paulo | G1"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5954" cy="315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054363" cy="3165997"/>
            <wp:effectExtent b="0" l="0" r="0" t="0"/>
            <wp:docPr descr="Grande São Paulo tem alerta para temporal e ventos fortes neste sábado |  CNN Brasil" id="7" name="image7.png"/>
            <a:graphic>
              <a:graphicData uri="http://schemas.openxmlformats.org/drawingml/2006/picture">
                <pic:pic>
                  <pic:nvPicPr>
                    <pic:cNvPr descr="Grande São Paulo tem alerta para temporal e ventos fortes neste sábado |  CNN Brasil"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4363" cy="3165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5. SENSORES IOT</w:t>
      </w:r>
    </w:p>
    <w:p w:rsidR="00000000" w:rsidDel="00000000" w:rsidP="00000000" w:rsidRDefault="00000000" w:rsidRPr="00000000" w14:paraId="0000003B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Os sensores IoT serão fundamentais para o funcionamento do sistema, permitindo o monitoramento contínuo das condições climáticas e a coleta de dados cruciais. A rede de sensores será composta por:</w:t>
      </w:r>
    </w:p>
    <w:p w:rsidR="00000000" w:rsidDel="00000000" w:rsidP="00000000" w:rsidRDefault="00000000" w:rsidRPr="00000000" w14:paraId="0000003C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Sensores de Umidade do Solo:</w:t>
      </w:r>
      <w:r w:rsidDel="00000000" w:rsidR="00000000" w:rsidRPr="00000000">
        <w:rPr>
          <w:rFonts w:ascii="Arial" w:cs="Arial" w:eastAsia="Arial" w:hAnsi="Arial"/>
          <w:rtl w:val="0"/>
        </w:rPr>
        <w:t xml:space="preserve"> Responsáveis por medir a quantidade de umidade presente no solo, estes sensores são essenciais para identificar condições que podem levar ao alagamento, uma vez que a saturação do solo precede o transbordamento de água.</w:t>
      </w:r>
    </w:p>
    <w:p w:rsidR="00000000" w:rsidDel="00000000" w:rsidP="00000000" w:rsidRDefault="00000000" w:rsidRPr="00000000" w14:paraId="0000003D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Sensores de Precipitação:</w:t>
      </w:r>
      <w:r w:rsidDel="00000000" w:rsidR="00000000" w:rsidRPr="00000000">
        <w:rPr>
          <w:rFonts w:ascii="Arial" w:cs="Arial" w:eastAsia="Arial" w:hAnsi="Arial"/>
          <w:rtl w:val="0"/>
        </w:rPr>
        <w:t xml:space="preserve"> Medem a quantidade de chuva que cai sobre uma área específica, sendo importantes para prever chuvas intensas e seus potenciais impactos em regiões com pouca drenagem.</w:t>
      </w:r>
    </w:p>
    <w:p w:rsidR="00000000" w:rsidDel="00000000" w:rsidP="00000000" w:rsidRDefault="00000000" w:rsidRPr="00000000" w14:paraId="0000003E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Sensores de Velocidade do Vento:</w:t>
      </w:r>
      <w:r w:rsidDel="00000000" w:rsidR="00000000" w:rsidRPr="00000000">
        <w:rPr>
          <w:rFonts w:ascii="Arial" w:cs="Arial" w:eastAsia="Arial" w:hAnsi="Arial"/>
          <w:rtl w:val="0"/>
        </w:rPr>
        <w:t xml:space="preserve"> Monitoram a intensidade e direção do vento, elementos essenciais para prever tempestades e outros fenômenos climáticos severos.</w:t>
      </w:r>
    </w:p>
    <w:p w:rsidR="00000000" w:rsidDel="00000000" w:rsidP="00000000" w:rsidRDefault="00000000" w:rsidRPr="00000000" w14:paraId="0000003F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Sensores de Nível de Água:</w:t>
      </w:r>
      <w:r w:rsidDel="00000000" w:rsidR="00000000" w:rsidRPr="00000000">
        <w:rPr>
          <w:rFonts w:ascii="Arial" w:cs="Arial" w:eastAsia="Arial" w:hAnsi="Arial"/>
          <w:rtl w:val="0"/>
        </w:rPr>
        <w:t xml:space="preserve"> Instalados em corpos d'água como rios, córregos e reservatórios, esses sensores fornecem informações vitais sobre o risco de enchentes e transbordamentos.</w:t>
      </w:r>
    </w:p>
    <w:p w:rsidR="00000000" w:rsidDel="00000000" w:rsidP="00000000" w:rsidRDefault="00000000" w:rsidRPr="00000000" w14:paraId="00000040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Os dados coletados por esses sensores serão transmitidos em tempo real para um servidor central, onde serão processados e analisados usando algoritmos de aprendizado de máquina. O sistema poderá identificar padrões climáticos e prever eventos adversos, como chuvas intensas ou risco de alagamento. A população será alertada por meio de um aplicativo móvel, que enviará notificações de emergência e informações sobre a situação climática atual.</w:t>
      </w:r>
    </w:p>
    <w:p w:rsidR="00000000" w:rsidDel="00000000" w:rsidP="00000000" w:rsidRDefault="00000000" w:rsidRPr="00000000" w14:paraId="00000041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6. VANTAGENS DA IMPLEMENTAÇÃO DE SENSORES IOT</w:t>
      </w:r>
    </w:p>
    <w:p w:rsidR="00000000" w:rsidDel="00000000" w:rsidP="00000000" w:rsidRDefault="00000000" w:rsidRPr="00000000" w14:paraId="00000048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adoção dos sensores IoT no monitoramento climático traz diversas vantagens, incluindo:</w:t>
      </w:r>
    </w:p>
    <w:p w:rsidR="00000000" w:rsidDel="00000000" w:rsidP="00000000" w:rsidRDefault="00000000" w:rsidRPr="00000000" w14:paraId="00000049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Monitoramento em Tempo Real:</w:t>
      </w:r>
      <w:r w:rsidDel="00000000" w:rsidR="00000000" w:rsidRPr="00000000">
        <w:rPr>
          <w:rFonts w:ascii="Arial" w:cs="Arial" w:eastAsia="Arial" w:hAnsi="Arial"/>
          <w:rtl w:val="0"/>
        </w:rPr>
        <w:t xml:space="preserve"> A capacidade de coletar e processar dados em tempo real permite uma resposta rápida a situações de emergência, ajudando a mitigar os impactos de eventos climáticos extremos.</w:t>
      </w:r>
    </w:p>
    <w:p w:rsidR="00000000" w:rsidDel="00000000" w:rsidP="00000000" w:rsidRDefault="00000000" w:rsidRPr="00000000" w14:paraId="0000004A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Eficiência Operacional:</w:t>
      </w:r>
      <w:r w:rsidDel="00000000" w:rsidR="00000000" w:rsidRPr="00000000">
        <w:rPr>
          <w:rFonts w:ascii="Arial" w:cs="Arial" w:eastAsia="Arial" w:hAnsi="Arial"/>
          <w:rtl w:val="0"/>
        </w:rPr>
        <w:t xml:space="preserve"> Os sensores funcionam de maneira autônoma, reduzindo a necessidade de intervenção humana constante e otimizando o uso de recursos públicos.</w:t>
      </w:r>
    </w:p>
    <w:p w:rsidR="00000000" w:rsidDel="00000000" w:rsidP="00000000" w:rsidRDefault="00000000" w:rsidRPr="00000000" w14:paraId="0000004B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Dados Granulares:</w:t>
      </w:r>
      <w:r w:rsidDel="00000000" w:rsidR="00000000" w:rsidRPr="00000000">
        <w:rPr>
          <w:rFonts w:ascii="Arial" w:cs="Arial" w:eastAsia="Arial" w:hAnsi="Arial"/>
          <w:rtl w:val="0"/>
        </w:rPr>
        <w:t xml:space="preserve"> A instalação de múltiplos sensores em diferentes pontos da cidade oferece dados detalhados, permitindo análises mais precisas e previsões mais confiáveis sobre eventos climáticos.</w:t>
      </w:r>
    </w:p>
    <w:p w:rsidR="00000000" w:rsidDel="00000000" w:rsidP="00000000" w:rsidRDefault="00000000" w:rsidRPr="00000000" w14:paraId="0000004C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Integração com Outros Sistemas:</w:t>
      </w:r>
      <w:r w:rsidDel="00000000" w:rsidR="00000000" w:rsidRPr="00000000">
        <w:rPr>
          <w:rFonts w:ascii="Arial" w:cs="Arial" w:eastAsia="Arial" w:hAnsi="Arial"/>
          <w:rtl w:val="0"/>
        </w:rPr>
        <w:t xml:space="preserve"> A tecnologia IoT pode ser integrada a outras plataformas de gestão urbana, proporcionando uma abordagem mais holística e eficiente para o gerenciamento de riscos e a tomada de decisões.</w:t>
      </w:r>
    </w:p>
    <w:p w:rsidR="00000000" w:rsidDel="00000000" w:rsidP="00000000" w:rsidRDefault="00000000" w:rsidRPr="00000000" w14:paraId="0000004D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329901" cy="2996637"/>
            <wp:effectExtent b="0" l="0" r="0" t="0"/>
            <wp:docPr descr="O IOT FEITO SIMPLES: MONITORANDO MÚLTIPLOS SENSORES" id="2" name="image2.png"/>
            <a:graphic>
              <a:graphicData uri="http://schemas.openxmlformats.org/drawingml/2006/picture">
                <pic:pic>
                  <pic:nvPicPr>
                    <pic:cNvPr descr="O IOT FEITO SIMPLES: MONITORANDO MÚLTIPLOS SENSORES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901" cy="2996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7. DESAFIOS E CONSIDERAÇÕES</w:t>
      </w:r>
    </w:p>
    <w:p w:rsidR="00000000" w:rsidDel="00000000" w:rsidP="00000000" w:rsidRDefault="00000000" w:rsidRPr="00000000" w14:paraId="00000052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Embora as vantagens sejam claras, a implementação de sensores IoT também apresenta desafios, como:</w:t>
      </w:r>
    </w:p>
    <w:p w:rsidR="00000000" w:rsidDel="00000000" w:rsidP="00000000" w:rsidRDefault="00000000" w:rsidRPr="00000000" w14:paraId="00000053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Custos Iniciais:</w:t>
      </w:r>
      <w:r w:rsidDel="00000000" w:rsidR="00000000" w:rsidRPr="00000000">
        <w:rPr>
          <w:rFonts w:ascii="Arial" w:cs="Arial" w:eastAsia="Arial" w:hAnsi="Arial"/>
          <w:rtl w:val="0"/>
        </w:rPr>
        <w:t xml:space="preserve"> A instalação de uma rede de sensores e a infraestrutura necessária para a coleta e processamento dos dados exigem um investimento significativo.</w:t>
      </w:r>
    </w:p>
    <w:p w:rsidR="00000000" w:rsidDel="00000000" w:rsidP="00000000" w:rsidRDefault="00000000" w:rsidRPr="00000000" w14:paraId="00000054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Manutenção e Sustentabilidade:</w:t>
      </w:r>
      <w:r w:rsidDel="00000000" w:rsidR="00000000" w:rsidRPr="00000000">
        <w:rPr>
          <w:rFonts w:ascii="Arial" w:cs="Arial" w:eastAsia="Arial" w:hAnsi="Arial"/>
          <w:rtl w:val="0"/>
        </w:rPr>
        <w:t xml:space="preserve"> A manutenção regular dos sensores é crucial para garantir sua precisão e funcionamento contínuo. A falta de recursos para manutenção pode comprometer a eficácia do sistema a longo prazo.</w:t>
      </w:r>
    </w:p>
    <w:p w:rsidR="00000000" w:rsidDel="00000000" w:rsidP="00000000" w:rsidRDefault="00000000" w:rsidRPr="00000000" w14:paraId="00000055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Segurança dos Dados:</w:t>
      </w:r>
      <w:r w:rsidDel="00000000" w:rsidR="00000000" w:rsidRPr="00000000">
        <w:rPr>
          <w:rFonts w:ascii="Arial" w:cs="Arial" w:eastAsia="Arial" w:hAnsi="Arial"/>
          <w:rtl w:val="0"/>
        </w:rPr>
        <w:t xml:space="preserve"> A transmissão de dados em tempo real exige sistemas de segurança robustos para garantir a proteção das informações pessoais e ambientais, prevenindo vazamentos ou usos indevidos.</w:t>
      </w:r>
    </w:p>
    <w:p w:rsidR="00000000" w:rsidDel="00000000" w:rsidP="00000000" w:rsidRDefault="00000000" w:rsidRPr="00000000" w14:paraId="00000056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290991" cy="3052338"/>
            <wp:effectExtent b="0" l="0" r="0" t="0"/>
            <wp:docPr descr="Como sensores inteligentes estão redefinindo a manutenção preditiva - EDGE" id="1" name="image1.png"/>
            <a:graphic>
              <a:graphicData uri="http://schemas.openxmlformats.org/drawingml/2006/picture">
                <pic:pic>
                  <pic:nvPicPr>
                    <pic:cNvPr descr="Como sensores inteligentes estão redefinindo a manutenção preditiva - EDGE"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0991" cy="305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8. AMPLIAÇÕES FUTURAS</w:t>
      </w:r>
    </w:p>
    <w:p w:rsidR="00000000" w:rsidDel="00000000" w:rsidP="00000000" w:rsidRDefault="00000000" w:rsidRPr="00000000" w14:paraId="0000005E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proposta inicial pode ser expandida de diversas maneiras, visando aprimorar ainda mais a eficácia do sistema de monitoramento e responder melhor aos desafios climáticos de São Paulo:</w:t>
      </w:r>
    </w:p>
    <w:p w:rsidR="00000000" w:rsidDel="00000000" w:rsidP="00000000" w:rsidRDefault="00000000" w:rsidRPr="00000000" w14:paraId="0000005F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Integração com Tecnologias Avançadas:</w:t>
      </w:r>
      <w:r w:rsidDel="00000000" w:rsidR="00000000" w:rsidRPr="00000000">
        <w:rPr>
          <w:rFonts w:ascii="Arial" w:cs="Arial" w:eastAsia="Arial" w:hAnsi="Arial"/>
          <w:rtl w:val="0"/>
        </w:rPr>
        <w:t xml:space="preserve"> A integração com sistemas de previsão meteorológica mais sofisticados, como modelos de previsão numérica do tempo e informações provenientes de satélites, pode oferecer uma visão mais precisa e antecipada das condições climáticas.</w:t>
      </w:r>
    </w:p>
    <w:p w:rsidR="00000000" w:rsidDel="00000000" w:rsidP="00000000" w:rsidRDefault="00000000" w:rsidRPr="00000000" w14:paraId="00000060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Expansão da Rede de Sensores:</w:t>
      </w:r>
      <w:r w:rsidDel="00000000" w:rsidR="00000000" w:rsidRPr="00000000">
        <w:rPr>
          <w:rFonts w:ascii="Arial" w:cs="Arial" w:eastAsia="Arial" w:hAnsi="Arial"/>
          <w:rtl w:val="0"/>
        </w:rPr>
        <w:t xml:space="preserve"> A ampliação da rede de sensores para áreas periféricas e comunidades mais vulneráveis pode ser realizada por meio de parcerias com organizações não governamentais, universidades e outras entidades, garantindo maior cobertura e participação comunitária.</w:t>
      </w:r>
    </w:p>
    <w:p w:rsidR="00000000" w:rsidDel="00000000" w:rsidP="00000000" w:rsidRDefault="00000000" w:rsidRPr="00000000" w14:paraId="00000061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Desenvolvimento de Parcerias Estratégicas:</w:t>
      </w:r>
      <w:r w:rsidDel="00000000" w:rsidR="00000000" w:rsidRPr="00000000">
        <w:rPr>
          <w:rFonts w:ascii="Arial" w:cs="Arial" w:eastAsia="Arial" w:hAnsi="Arial"/>
          <w:rtl w:val="0"/>
        </w:rPr>
        <w:t xml:space="preserve"> Colaborações com empresas de tecnologia, startups e universidades podem trazer inovações adicionais, como novos tipos de sensores ou métodos de análise de dados, e recursos financeiros para o projeto.</w:t>
      </w:r>
    </w:p>
    <w:p w:rsidR="00000000" w:rsidDel="00000000" w:rsidP="00000000" w:rsidRDefault="00000000" w:rsidRPr="00000000" w14:paraId="00000062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Educação e Conscientização Pública:</w:t>
      </w:r>
      <w:r w:rsidDel="00000000" w:rsidR="00000000" w:rsidRPr="00000000">
        <w:rPr>
          <w:rFonts w:ascii="Arial" w:cs="Arial" w:eastAsia="Arial" w:hAnsi="Arial"/>
          <w:rtl w:val="0"/>
        </w:rPr>
        <w:t xml:space="preserve"> É essencial implementar programas educativos que instruam a população sobre a importância do monitoramento climático e como utilizar o aplicativo de alerta para melhorar a participação social na prevenção de desastres.</w:t>
      </w:r>
    </w:p>
    <w:p w:rsidR="00000000" w:rsidDel="00000000" w:rsidP="00000000" w:rsidRDefault="00000000" w:rsidRPr="00000000" w14:paraId="00000063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Integração com Sistemas de Gestão Urbana:</w:t>
      </w:r>
      <w:r w:rsidDel="00000000" w:rsidR="00000000" w:rsidRPr="00000000">
        <w:rPr>
          <w:rFonts w:ascii="Arial" w:cs="Arial" w:eastAsia="Arial" w:hAnsi="Arial"/>
          <w:rtl w:val="0"/>
        </w:rPr>
        <w:t xml:space="preserve"> A integração dos dados coletados pelos sensores aos sistemas de gestão urbana permitirá que as autoridades municipais tomem decisões mais informadas sobre políticas públicas, infraestrutura e resposta a emergências.</w:t>
      </w:r>
    </w:p>
    <w:p w:rsidR="00000000" w:rsidDel="00000000" w:rsidP="00000000" w:rsidRDefault="00000000" w:rsidRPr="00000000" w14:paraId="00000064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9. CONCLUSÃO</w:t>
      </w:r>
    </w:p>
    <w:p w:rsidR="00000000" w:rsidDel="00000000" w:rsidP="00000000" w:rsidRDefault="00000000" w:rsidRPr="00000000" w14:paraId="00000069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implantação de sensores inteligentes em São Paulo representa uma inovação importante na gestão de riscos climáticos, oferecendo uma solução eficaz para o monitoramento em tempo real de chuvas, ventos fortes e alagamentos. Além de melhorar a resposta imediata a desastres, o sistema abre a possibilidade de ampliações futuras que podem tornar a cidade mais resiliente e preparada para enfrentar os desafios climáticos. Apesar dos desafios relacionados a custos e manutenção, a implementação de tecnologias IoT tem um grande potencial para transformar a gestão ambiental e aumentar a segurança pública. Em trabalhos futuros, parcerias com universidades e empresas podem expandir ainda mais o sistema, proporcionando uma cidade mais inteligente e sustentável.</w:t>
      </w:r>
    </w:p>
    <w:p w:rsidR="00000000" w:rsidDel="00000000" w:rsidP="00000000" w:rsidRDefault="00000000" w:rsidRPr="00000000" w14:paraId="0000006A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/>
        <w:drawing>
          <wp:inline distB="0" distT="0" distL="0" distR="0">
            <wp:extent cx="4301999" cy="4732151"/>
            <wp:effectExtent b="0" l="0" r="0" t="0"/>
            <wp:docPr descr="Chuvas registradas em Sorocaba neste ano já ultrapassam recorde histórico  dos últimos dez anos - Serviço Autônomo de Água e Esgoto de Sorocaba" id="3" name="image3.png"/>
            <a:graphic>
              <a:graphicData uri="http://schemas.openxmlformats.org/drawingml/2006/picture">
                <pic:pic>
                  <pic:nvPicPr>
                    <pic:cNvPr descr="Chuvas registradas em Sorocaba neste ano já ultrapassam recorde histórico  dos últimos dez anos - Serviço Autônomo de Água e Esgoto de Sorocaba"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1999" cy="4732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ind w:firstLine="709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7. REFERÊNCIAS</w:t>
      </w:r>
    </w:p>
    <w:p w:rsidR="00000000" w:rsidDel="00000000" w:rsidP="00000000" w:rsidRDefault="00000000" w:rsidRPr="00000000" w14:paraId="0000006E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1)</w:t>
      </w:r>
      <w:hyperlink r:id="rId14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www.google.com/search?sca_esv=e23fa3d6ecc2111f&amp;sxsrf=ADLYWILAYHXoQp5LVLLAdwuNtGBxQDjmjg:1732580526485&amp;q=sao+paulo+alagada&amp;udm=2&amp;fbs=AEQNm0AuaLfhdrtx2b9ODfK0pnmiLmQjKZFCfiSaLppBAFpKn7pkdRGmNzWgJ9O1TQYfAaWqm2ulAbc2f9fKOBd0jRRjqG0nEIHD8qzSBzmVqFJbvBaBWPSIrp8s5n8wNC6aFtRDGBfLDPc4fGnB5D8JFaNvZr9luFJGuoc5nyFPQ-ypIKHKAoEM9-bmRpwZdHvpDcxRLVzYGB9bA8mkjSQUXZsZu2WJSw&amp;sa=X&amp;sqi=2&amp;ved=2ahUKEwjBvc223fiJAxXvK7kGHS0ANzkQtKgLegQIGBAB&amp;biw=1920&amp;bih=919&amp;dpr=1#vhid=O4-y-Hc3b--QrM&amp;vssid=mosaic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6F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2)</w:t>
      </w:r>
      <w:hyperlink r:id="rId15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https://g1.globo.com/sp/sao-paulo/noticia/2020/02/10/chuva-causa-alagamentos-em-sao-paulo-veja-fotos.ghtml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0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3)</w:t>
      </w:r>
      <w:hyperlink r:id="rId16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https://www.cnnbrasil.com.br/nacional/chuva-causa-pontos-de-alagamento-em-sao-paulo-e-deixa-sem-energia/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1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4)</w:t>
      </w:r>
      <w:hyperlink r:id="rId17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https://www.cgesp.org/v3/alagamentos.jsp?dataBusca=17%2F07%2F2012&amp;enviaBusca=Buscar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2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5)</w:t>
      </w:r>
      <w:hyperlink r:id="rId18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https://capital.sp.gov.br/w/noticia/cidade-de-sao-paulo-tem-tarde-com-ventos-fortes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3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6)</w:t>
      </w:r>
      <w:hyperlink r:id="rId19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https://spcity.com.br/sao-paulo-vista-de-cima-tambem-e-linda/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4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7)</w:t>
      </w:r>
      <w:hyperlink r:id="rId20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https://g1.globo.com/jornal-nacional/noticia/2023/02/21/tempestades-no-brasil-ficaram-muito-mais-fortes-e-frequentes-nos-ultimos-dois-anos.ghtml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5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8)</w:t>
      </w:r>
      <w:hyperlink r:id="rId21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https://edgeglobal.com.br/blog/sensores-inteligentes-manutencao-preditiva/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9)</w:t>
      </w:r>
      <w:hyperlink r:id="rId22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https://www.sulfranautomacao.com.br/conheca-dicas-para-manutencao-e-uso-eficiente-dos-sensores-industriais/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10)</w:t>
      </w:r>
      <w:hyperlink r:id="rId23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https://www.cnnbrasil.com.br/nacional/grande-sao-paulo-tem-alerta-para-temporal-e-ventos-fortes-neste-sabado/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8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11)</w:t>
      </w:r>
      <w:hyperlink r:id="rId24">
        <w:r w:rsidDel="00000000" w:rsidR="00000000" w:rsidRPr="00000000">
          <w:rPr>
            <w:rFonts w:ascii="Arial" w:cs="Arial" w:eastAsia="Arial" w:hAnsi="Arial"/>
            <w:color w:val="467886"/>
            <w:u w:val="single"/>
            <w:rtl w:val="0"/>
          </w:rPr>
          <w:t xml:space="preserve">https://www.cnnbrasil.com.br/nacional/cidade-de-sao-paulo-registra-a-ventania-mais-forte-desde-1995-diz-defesa-civil/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9">
      <w:pPr>
        <w:spacing w:line="360" w:lineRule="auto"/>
        <w:ind w:firstLine="709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footerReference r:id="rId25" w:type="default"/>
      <w:pgSz w:h="16838" w:w="11906" w:orient="portrait"/>
      <w:pgMar w:bottom="1134" w:top="1701" w:left="1701" w:right="1134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ptos"/>
  <w:font w:name="Play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pt-BR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1.globo.com/jornal-nacional/noticia/2023/02/21/tempestades-no-brasil-ficaram-muito-mais-fortes-e-frequentes-nos-ultimos-dois-anos.ghtml" TargetMode="External"/><Relationship Id="rId22" Type="http://schemas.openxmlformats.org/officeDocument/2006/relationships/hyperlink" Target="https://www.sulfranautomacao.com.br/conheca-dicas-para-manutencao-e-uso-eficiente-dos-sensores-industriais/" TargetMode="External"/><Relationship Id="rId21" Type="http://schemas.openxmlformats.org/officeDocument/2006/relationships/hyperlink" Target="https://edgeglobal.com.br/blog/sensores-inteligentes-manutencao-preditiva/" TargetMode="External"/><Relationship Id="rId24" Type="http://schemas.openxmlformats.org/officeDocument/2006/relationships/hyperlink" Target="https://www.cnnbrasil.com.br/nacional/cidade-de-sao-paulo-registra-a-ventania-mais-forte-desde-1995-diz-defesa-civil/" TargetMode="External"/><Relationship Id="rId23" Type="http://schemas.openxmlformats.org/officeDocument/2006/relationships/hyperlink" Target="https://www.cnnbrasil.com.br/nacional/grande-sao-paulo-tem-alerta-para-temporal-e-ventos-fortes-neste-sabado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5.png"/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5" Type="http://schemas.openxmlformats.org/officeDocument/2006/relationships/hyperlink" Target="https://g1.globo.com/sp/sao-paulo/noticia/2020/02/10/chuva-causa-alagamentos-em-sao-paulo-veja-fotos.ghtml" TargetMode="External"/><Relationship Id="rId14" Type="http://schemas.openxmlformats.org/officeDocument/2006/relationships/hyperlink" Target="https://www.google.com/search?sca_esv=e23fa3d6ecc2111f&amp;sxsrf=ADLYWILAYHXoQp5LVLLAdwuNtGBxQDjmjg:1732580526485&amp;q=sao+paulo+alagada&amp;udm=2&amp;fbs=AEQNm0AuaLfhdrtx2b9ODfK0pnmiLmQjKZFCfiSaLppBAFpKn7pkdRGmNzWgJ9O1TQYfAaWqm2ulAbc2f9fKOBd0jRRjqG0nEIHD8qzSBzmVqFJbvBaBWPSIrp8s5n8wNC6aFtRDGBfLDPc4fGnB5D8JFaNvZr9luFJGuoc5nyFPQ-ypIKHKAoEM9-bmRpwZdHvpDcxRLVzYGB9bA8mkjSQUXZsZu2WJSw&amp;sa=X&amp;sqi=2&amp;ved=2ahUKEwjBvc223fiJAxXvK7kGHS0ANzkQtKgLegQIGBAB&amp;biw=1920&amp;bih=919&amp;dpr=1#vhid=O4-y-Hc3b--QrM&amp;vssid=mosaic" TargetMode="External"/><Relationship Id="rId17" Type="http://schemas.openxmlformats.org/officeDocument/2006/relationships/hyperlink" Target="https://www.cgesp.org/v3/alagamentos.jsp?dataBusca=17%2F07%2F2012&amp;enviaBusca=Buscar" TargetMode="External"/><Relationship Id="rId16" Type="http://schemas.openxmlformats.org/officeDocument/2006/relationships/hyperlink" Target="https://www.cnnbrasil.com.br/nacional/chuva-causa-pontos-de-alagamento-em-sao-paulo-e-deixa-sem-energia/" TargetMode="External"/><Relationship Id="rId19" Type="http://schemas.openxmlformats.org/officeDocument/2006/relationships/hyperlink" Target="https://spcity.com.br/sao-paulo-vista-de-cima-tambem-e-linda/" TargetMode="External"/><Relationship Id="rId18" Type="http://schemas.openxmlformats.org/officeDocument/2006/relationships/hyperlink" Target="https://capital.sp.gov.br/w/noticia/cidade-de-sao-paulo-tem-tarde-com-ventos-fort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